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73D" w:rsidRPr="0024173D" w:rsidRDefault="0024173D" w:rsidP="0024173D">
      <w:pPr>
        <w:spacing w:after="0" w:line="240" w:lineRule="auto"/>
        <w:contextualSpacing/>
        <w:jc w:val="right"/>
        <w:rPr>
          <w:rFonts w:ascii="Times New Roman" w:eastAsia="SimSun" w:hAnsi="Times New Roman" w:cs="Times New Roman"/>
          <w:b/>
          <w:bCs/>
          <w:i/>
          <w:color w:val="262626"/>
          <w:lang w:eastAsia="pl-PL"/>
        </w:rPr>
      </w:pPr>
    </w:p>
    <w:p w:rsidR="0024173D" w:rsidRPr="0024173D" w:rsidRDefault="0024173D" w:rsidP="0024173D">
      <w:pPr>
        <w:spacing w:after="160"/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>dz. nr geod. 448/2 o pow. 2800 m</w:t>
      </w:r>
      <w:r w:rsidRPr="0024173D">
        <w:rPr>
          <w:rFonts w:ascii="Calibri" w:eastAsia="Times New Roman" w:hAnsi="Calibri" w:cs="Calibri"/>
          <w:b/>
          <w:bCs/>
          <w:i/>
          <w:sz w:val="24"/>
          <w:szCs w:val="24"/>
          <w:vertAlign w:val="superscript"/>
          <w:lang w:eastAsia="pl-PL"/>
        </w:rPr>
        <w:t>2</w:t>
      </w:r>
      <w:r w:rsidRPr="0024173D"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 xml:space="preserve">. </w:t>
      </w:r>
      <w:proofErr w:type="spellStart"/>
      <w:r w:rsidRPr="0024173D"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>obr</w:t>
      </w:r>
      <w:proofErr w:type="spellEnd"/>
      <w:r w:rsidRPr="0024173D"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>. 9</w:t>
      </w:r>
    </w:p>
    <w:p w:rsidR="0024173D" w:rsidRPr="0024173D" w:rsidRDefault="0024173D" w:rsidP="0024173D">
      <w:pPr>
        <w:spacing w:after="0" w:line="240" w:lineRule="auto"/>
        <w:contextualSpacing/>
        <w:rPr>
          <w:rFonts w:ascii="Calibri" w:eastAsia="SimSun" w:hAnsi="Calibri" w:cs="Calibri"/>
          <w:b/>
          <w:bCs/>
          <w:color w:val="262626"/>
          <w:sz w:val="24"/>
          <w:szCs w:val="24"/>
          <w:lang w:eastAsia="pl-PL"/>
        </w:rPr>
      </w:pPr>
      <w:r w:rsidRPr="0024173D">
        <w:rPr>
          <w:rFonts w:ascii="Calibri" w:eastAsia="SimSun" w:hAnsi="Calibri" w:cs="Calibri"/>
          <w:b/>
          <w:bCs/>
          <w:color w:val="262626"/>
          <w:sz w:val="24"/>
          <w:szCs w:val="24"/>
          <w:lang w:eastAsia="pl-PL"/>
        </w:rPr>
        <w:t>WO.DOK.0050.176 .2020</w:t>
      </w:r>
      <w:r w:rsidRPr="0024173D">
        <w:rPr>
          <w:rFonts w:ascii="Calibri" w:eastAsia="SimSun" w:hAnsi="Calibri" w:cs="Calibri"/>
          <w:b/>
          <w:bCs/>
          <w:color w:val="262626"/>
          <w:sz w:val="24"/>
          <w:szCs w:val="24"/>
          <w:lang w:eastAsia="pl-PL"/>
        </w:rPr>
        <w:br/>
      </w:r>
    </w:p>
    <w:p w:rsidR="0024173D" w:rsidRPr="0024173D" w:rsidRDefault="0024173D" w:rsidP="0024173D">
      <w:pPr>
        <w:spacing w:after="0" w:line="240" w:lineRule="auto"/>
        <w:contextualSpacing/>
        <w:rPr>
          <w:rFonts w:ascii="Calibri" w:eastAsia="SimSun" w:hAnsi="Calibri" w:cs="Calibri"/>
          <w:b/>
          <w:color w:val="262626"/>
          <w:sz w:val="24"/>
          <w:szCs w:val="24"/>
          <w:lang w:eastAsia="pl-PL"/>
        </w:rPr>
      </w:pPr>
      <w:r w:rsidRPr="0024173D">
        <w:rPr>
          <w:rFonts w:ascii="Calibri" w:eastAsia="SimSun" w:hAnsi="Calibri" w:cs="Calibri"/>
          <w:b/>
          <w:color w:val="262626"/>
          <w:sz w:val="24"/>
          <w:szCs w:val="24"/>
          <w:lang w:eastAsia="pl-PL"/>
        </w:rPr>
        <w:t>Zarządzenie Nr 176/2020</w:t>
      </w:r>
    </w:p>
    <w:p w:rsidR="0024173D" w:rsidRPr="0024173D" w:rsidRDefault="0024173D" w:rsidP="0024173D">
      <w:pPr>
        <w:spacing w:after="0" w:line="240" w:lineRule="auto"/>
        <w:contextualSpacing/>
        <w:rPr>
          <w:rFonts w:ascii="Calibri" w:eastAsia="SimSun" w:hAnsi="Calibri" w:cs="Calibri"/>
          <w:b/>
          <w:color w:val="262626"/>
          <w:sz w:val="24"/>
          <w:szCs w:val="24"/>
          <w:lang w:eastAsia="pl-PL"/>
        </w:rPr>
      </w:pPr>
      <w:r w:rsidRPr="0024173D">
        <w:rPr>
          <w:rFonts w:ascii="Calibri" w:eastAsia="SimSun" w:hAnsi="Calibri" w:cs="Calibri"/>
          <w:b/>
          <w:color w:val="262626"/>
          <w:sz w:val="24"/>
          <w:szCs w:val="24"/>
          <w:lang w:eastAsia="pl-PL"/>
        </w:rPr>
        <w:t>Prezydenta Miasta Głogowa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z dnia 16 września 2020 r.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i/>
          <w:iCs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 xml:space="preserve">w sprawie: ogłoszenia wykazu nieruchomości gruntowych  przeznaczonych do oddania </w:t>
      </w:r>
      <w:r w:rsidRPr="0024173D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br/>
        <w:t>w dzierżawę w drodze bezprzetargowej.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i/>
          <w:iCs/>
          <w:sz w:val="24"/>
          <w:szCs w:val="24"/>
          <w:lang w:eastAsia="pl-PL"/>
        </w:rPr>
      </w:pPr>
    </w:p>
    <w:p w:rsidR="0024173D" w:rsidRPr="0024173D" w:rsidRDefault="0024173D" w:rsidP="0024173D">
      <w:pPr>
        <w:spacing w:after="160" w:line="360" w:lineRule="auto"/>
        <w:ind w:firstLine="708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Na podstawie art. 30 ust. 2 pkt 3 ustawy z dnia 8 marca 1990 r. o samorządzie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gminnym (tekst jednolity Dz. U. z 2020.713),  art. 13 ust. 1, art. 35 ust. 1 i ust. 2 oraz  art. 25 ust. 1 i ust. 2,w związku z art. 23 ust. 1 pkt. 7a ustawy z dnia 21 sierpnia 1997 r. o gospodarce nieruchomościami (tekst jednolity  Dz. U. z 2020 poz. 65ze zm.),  w wykonaniu  Uchwały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Nr XXII/208/2008 Rady Miejskiej w Głogowie z dnia 15 października 2008 r. w sprawie określenia zasad gospodarowania nieruchomościami stanowiącymi własność Gminy Miejskiej Głogów ( Dz. Urz. Województwa Dolnośląskiego z dnia 31 marca 2016 r., poz. 1697) zarządzam, co następuje: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§ 1.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Z zasobu nieruchomości Gminy Miejskiej Głogów przeznaczam do oddania w dzierżawę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w drodze bezprzetargowej na rzecz: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>...............................................)*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nieruchomość gruntową oznaczoną nr </w:t>
      </w:r>
      <w:proofErr w:type="spellStart"/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>ewid</w:t>
      </w:r>
      <w:proofErr w:type="spellEnd"/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>. 448/2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– </w:t>
      </w: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część o pow.  </w:t>
      </w:r>
      <w:r w:rsidRPr="0024173D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2 800 m</w:t>
      </w:r>
      <w:r w:rsidRPr="0024173D">
        <w:rPr>
          <w:rFonts w:ascii="Calibri" w:eastAsia="Times New Roman" w:hAnsi="Calibri" w:cs="Calibri"/>
          <w:b/>
          <w:bCs/>
          <w:sz w:val="24"/>
          <w:szCs w:val="24"/>
          <w:vertAlign w:val="superscript"/>
          <w:lang w:eastAsia="pl-PL"/>
        </w:rPr>
        <w:t xml:space="preserve">2 </w:t>
      </w:r>
      <w:r w:rsidRPr="0024173D"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 xml:space="preserve"> ,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położoną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w Głogowie, przy ulicy Łokietka </w:t>
      </w: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>obręb 9 „</w:t>
      </w:r>
      <w:proofErr w:type="spellStart"/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>Żarków</w:t>
      </w:r>
      <w:proofErr w:type="spellEnd"/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m. Głogowa </w:t>
      </w:r>
      <w:r w:rsidRPr="0024173D">
        <w:rPr>
          <w:rFonts w:ascii="Calibri" w:eastAsia="Times New Roman" w:hAnsi="Calibri" w:cs="Calibri"/>
          <w:bCs/>
          <w:sz w:val="24"/>
          <w:szCs w:val="24"/>
          <w:lang w:eastAsia="pl-PL"/>
        </w:rPr>
        <w:t>opisaną w poz. 1 wykazu.</w:t>
      </w:r>
      <w:r w:rsidRPr="0024173D">
        <w:rPr>
          <w:rFonts w:ascii="Calibri" w:eastAsia="Times New Roman" w:hAnsi="Calibri" w:cs="Calibri"/>
          <w:bCs/>
          <w:sz w:val="24"/>
          <w:szCs w:val="24"/>
          <w:lang w:eastAsia="pl-PL"/>
        </w:rPr>
        <w:br/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§ 2.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Zobowiązuję pracownika odpowiedzialnego za reda</w:t>
      </w:r>
      <w:r w:rsidR="0014237D">
        <w:rPr>
          <w:rFonts w:ascii="Calibri" w:eastAsia="Times New Roman" w:hAnsi="Calibri" w:cs="Calibri"/>
          <w:sz w:val="24"/>
          <w:szCs w:val="24"/>
          <w:lang w:eastAsia="pl-PL"/>
        </w:rPr>
        <w:t xml:space="preserve">gowanie BIP – redaktora BIP, </w:t>
      </w:r>
      <w:r w:rsidR="0014237D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do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zamieszczenia</w:t>
      </w:r>
      <w:r w:rsidR="00AC3A36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Zarządzenia w Biuletynie Informacji Publicznej na stronie </w:t>
      </w:r>
      <w:r w:rsidR="00AC3A36">
        <w:rPr>
          <w:rFonts w:ascii="Calibri" w:eastAsia="Times New Roman" w:hAnsi="Calibri" w:cs="Calibri"/>
          <w:sz w:val="24"/>
          <w:szCs w:val="24"/>
          <w:lang w:eastAsia="pl-PL"/>
        </w:rPr>
        <w:t xml:space="preserve">Urzędu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Miejskiego w Głogowie.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§ 3.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Wykonanie zarządzenia powierzam  Naczelnikowi Wydziału Rozwoju Miasta Urzędu Miejskiego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w Głogowie.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§ 4.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Nadzór nad wykonaniem Zarządzenia powierzam Sekretarzowi Gminy Miejskiej Głogów.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§ 5.</w:t>
      </w:r>
    </w:p>
    <w:p w:rsidR="0024173D" w:rsidRPr="0024173D" w:rsidRDefault="0024173D" w:rsidP="0024173D">
      <w:pPr>
        <w:spacing w:after="528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Zarządzenie obowiązuje osoby fizyczne wymienione</w:t>
      </w:r>
      <w:r w:rsidRPr="0024173D">
        <w:rPr>
          <w:rFonts w:ascii="Calibri" w:eastAsia="Times New Roman" w:hAnsi="Calibri" w:cs="Calibri"/>
          <w:color w:val="FF0000"/>
          <w:sz w:val="24"/>
          <w:szCs w:val="24"/>
          <w:lang w:eastAsia="pl-PL"/>
        </w:rPr>
        <w:t xml:space="preserve">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w § 1 niniejszego Zarządzenia.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§ 6.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Zarządzenie wchodzi w życie z dniem podpisania.</w:t>
      </w:r>
    </w:p>
    <w:p w:rsidR="0024173D" w:rsidRPr="0024173D" w:rsidRDefault="0024173D" w:rsidP="0024173D">
      <w:pPr>
        <w:spacing w:after="1080"/>
        <w:rPr>
          <w:rFonts w:ascii="Calibri" w:eastAsia="Times New Roman" w:hAnsi="Calibri" w:cs="Times New Roman"/>
          <w:i/>
          <w:sz w:val="21"/>
          <w:szCs w:val="21"/>
          <w:lang w:eastAsia="pl-PL"/>
        </w:rPr>
        <w:sectPr w:rsidR="0024173D" w:rsidRPr="0024173D" w:rsidSect="0024173D"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  <w:r w:rsidRPr="0024173D">
        <w:rPr>
          <w:rFonts w:ascii="Calibri" w:eastAsia="Times New Roman" w:hAnsi="Calibri" w:cs="Calibri"/>
          <w:i/>
          <w:sz w:val="24"/>
          <w:szCs w:val="24"/>
          <w:lang w:eastAsia="pl-PL"/>
        </w:rPr>
        <w:t>)*wyłączenie jawności w zakresie danych osobowych na podstawie art. 5 ust. 2 ustawy z dnia 06.09.2001r. o dostępie do informacji publicznej</w:t>
      </w:r>
      <w:r w:rsidRPr="0024173D">
        <w:rPr>
          <w:rFonts w:ascii="Calibri" w:eastAsia="Times New Roman" w:hAnsi="Calibri" w:cs="Calibri"/>
          <w:i/>
          <w:sz w:val="24"/>
          <w:szCs w:val="24"/>
          <w:lang w:eastAsia="pl-PL"/>
        </w:rPr>
        <w:br/>
      </w:r>
      <w:r w:rsidRPr="0024173D">
        <w:rPr>
          <w:rFonts w:ascii="Calibri" w:eastAsia="Times New Roman" w:hAnsi="Calibri" w:cs="Calibri"/>
          <w:i/>
          <w:sz w:val="24"/>
          <w:szCs w:val="24"/>
          <w:lang w:eastAsia="pl-PL"/>
        </w:rPr>
        <w:br/>
      </w:r>
      <w:r w:rsidRPr="0024173D">
        <w:rPr>
          <w:rFonts w:ascii="Calibri" w:eastAsia="Times New Roman" w:hAnsi="Calibri" w:cs="Calibri"/>
          <w:i/>
          <w:sz w:val="24"/>
          <w:szCs w:val="24"/>
          <w:lang w:eastAsia="pl-PL"/>
        </w:rPr>
        <w:br/>
      </w:r>
      <w:r w:rsidRPr="0024173D">
        <w:rPr>
          <w:rFonts w:ascii="Calibri" w:eastAsia="Times New Roman" w:hAnsi="Calibri" w:cs="Calibri"/>
          <w:i/>
          <w:sz w:val="24"/>
          <w:szCs w:val="24"/>
          <w:lang w:eastAsia="pl-PL"/>
        </w:rPr>
        <w:br/>
        <w:t>Zarządzenie zakwalifikowano do Zarządzeń dotyczących GMG</w:t>
      </w:r>
      <w:r w:rsidRPr="0024173D">
        <w:rPr>
          <w:rFonts w:ascii="Calibri" w:eastAsia="Times New Roman" w:hAnsi="Calibri" w:cs="Calibri"/>
          <w:i/>
          <w:sz w:val="24"/>
          <w:szCs w:val="24"/>
          <w:lang w:eastAsia="pl-PL"/>
        </w:rPr>
        <w:br/>
      </w:r>
    </w:p>
    <w:p w:rsidR="0024173D" w:rsidRPr="0024173D" w:rsidRDefault="0024173D" w:rsidP="0024173D">
      <w:pPr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WO.DOK.0050.176 .2020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Głogów, dnia 16 września 2020 r.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Załącznik do Zarządzenia Prezydenta Miasta Głogowa Nr 176/2020 z 16 września 2020 r.</w:t>
      </w:r>
      <w:r>
        <w:rPr>
          <w:rFonts w:ascii="Calibri" w:eastAsia="Times New Roman" w:hAnsi="Calibri" w:cs="Calibri"/>
          <w:sz w:val="24"/>
          <w:szCs w:val="24"/>
          <w:lang w:eastAsia="pl-PL"/>
        </w:rPr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"/>
        <w:tblDescription w:val="wykaz nieruchomości przeznaczonych do dzierżawy"/>
      </w:tblPr>
      <w:tblGrid>
        <w:gridCol w:w="9151"/>
      </w:tblGrid>
      <w:tr w:rsidR="0024173D" w:rsidTr="0024173D">
        <w:tc>
          <w:tcPr>
            <w:tcW w:w="0" w:type="auto"/>
          </w:tcPr>
          <w:p w:rsidR="0024173D" w:rsidRPr="0024173D" w:rsidRDefault="0024173D" w:rsidP="0024173D">
            <w:pPr>
              <w:overflowPunct w:val="0"/>
              <w:autoSpaceDE w:val="0"/>
              <w:autoSpaceDN w:val="0"/>
              <w:adjustRightInd w:val="0"/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</w:pPr>
            <w:r w:rsidRPr="0024173D">
              <w:rPr>
                <w:rFonts w:ascii="Calibri" w:eastAsia="Times New Roman" w:hAnsi="Calibri" w:cs="Calibri"/>
                <w:b/>
                <w:sz w:val="24"/>
                <w:szCs w:val="24"/>
                <w:lang w:eastAsia="pl-PL"/>
              </w:rPr>
              <w:t>WYKAZ NIERUCHOMOŚCI</w:t>
            </w:r>
          </w:p>
          <w:p w:rsidR="0024173D" w:rsidRDefault="0024173D" w:rsidP="0024173D">
            <w:r w:rsidRPr="0024173D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Prezydent Miasta Głogowa podaje do publicznej wiadomości wykaz nieruchomości</w:t>
            </w:r>
            <w:r w:rsidRPr="0024173D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br/>
              <w:t>gruntowych przeznaczonych do oddania w dzierżawę w drodze bezprzetargowej</w:t>
            </w:r>
            <w:r w:rsidRPr="0024173D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br/>
              <w:t>zgodnie z art. 35 ust. 1 i 2 ustawy z dnia 21 sierpnia 1997 r. o gospodarce nieruchomościami</w:t>
            </w:r>
            <w:r w:rsidRPr="0024173D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br/>
              <w:t>(tekst jednolity Dz. U. z 2020 r. poz. 65 ze zm.)</w:t>
            </w:r>
          </w:p>
        </w:tc>
      </w:tr>
    </w:tbl>
    <w:p w:rsidR="0024173D" w:rsidRDefault="0024173D" w:rsidP="0024173D">
      <w:pPr>
        <w:spacing w:line="240" w:lineRule="exact"/>
      </w:pPr>
      <w:r>
        <w:rPr>
          <w:rFonts w:cs="Calibri"/>
          <w:bCs/>
          <w:sz w:val="24"/>
          <w:szCs w:val="24"/>
        </w:rPr>
        <w:br/>
      </w:r>
      <w:r w:rsidRPr="00A579C5">
        <w:rPr>
          <w:rFonts w:cs="Calibri"/>
          <w:bCs/>
          <w:sz w:val="24"/>
          <w:szCs w:val="24"/>
        </w:rPr>
        <w:t>Wywieszono na tablicy ogłoszeń w budynku Urzędu Miejskiego</w:t>
      </w:r>
      <w:r>
        <w:rPr>
          <w:rFonts w:cs="Calibri"/>
          <w:bCs/>
          <w:sz w:val="24"/>
          <w:szCs w:val="24"/>
        </w:rPr>
        <w:br/>
        <w:t>od dnia 21 września 2020r.</w:t>
      </w:r>
      <w:r w:rsidR="0014237D">
        <w:rPr>
          <w:rFonts w:cs="Calibri"/>
          <w:bCs/>
          <w:sz w:val="24"/>
          <w:szCs w:val="24"/>
        </w:rPr>
        <w:t xml:space="preserve"> do dnia 11 października 2020r.</w:t>
      </w:r>
    </w:p>
    <w:tbl>
      <w:tblPr>
        <w:tblStyle w:val="Tabela-Siatka"/>
        <w:tblW w:w="14283" w:type="dxa"/>
        <w:tblLayout w:type="fixed"/>
        <w:tblLook w:val="04A0" w:firstRow="1" w:lastRow="0" w:firstColumn="1" w:lastColumn="0" w:noHBand="0" w:noVBand="1"/>
        <w:tblCaption w:val="wykaz"/>
        <w:tblDescription w:val="wykaz nieruchomości przeznaczonych do dzierżawy"/>
      </w:tblPr>
      <w:tblGrid>
        <w:gridCol w:w="675"/>
        <w:gridCol w:w="851"/>
        <w:gridCol w:w="630"/>
        <w:gridCol w:w="745"/>
        <w:gridCol w:w="1221"/>
        <w:gridCol w:w="1373"/>
        <w:gridCol w:w="1843"/>
        <w:gridCol w:w="1559"/>
        <w:gridCol w:w="1559"/>
        <w:gridCol w:w="1276"/>
        <w:gridCol w:w="1559"/>
        <w:gridCol w:w="992"/>
      </w:tblGrid>
      <w:tr w:rsidR="0024173D" w:rsidTr="0024173D">
        <w:tc>
          <w:tcPr>
            <w:tcW w:w="675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Lp.</w:t>
            </w:r>
          </w:p>
        </w:tc>
        <w:tc>
          <w:tcPr>
            <w:tcW w:w="851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Nr KW</w:t>
            </w:r>
          </w:p>
        </w:tc>
        <w:tc>
          <w:tcPr>
            <w:tcW w:w="630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Nr działki</w:t>
            </w:r>
          </w:p>
        </w:tc>
        <w:tc>
          <w:tcPr>
            <w:tcW w:w="745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 xml:space="preserve">Nr </w:t>
            </w:r>
            <w:proofErr w:type="spellStart"/>
            <w:r w:rsidRPr="00A579C5">
              <w:rPr>
                <w:sz w:val="24"/>
                <w:szCs w:val="24"/>
              </w:rPr>
              <w:t>obr</w:t>
            </w:r>
            <w:proofErr w:type="spellEnd"/>
            <w:r w:rsidRPr="00A579C5">
              <w:rPr>
                <w:sz w:val="24"/>
                <w:szCs w:val="24"/>
              </w:rPr>
              <w:t>.</w:t>
            </w:r>
          </w:p>
        </w:tc>
        <w:tc>
          <w:tcPr>
            <w:tcW w:w="1221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 xml:space="preserve">Pow. </w:t>
            </w:r>
            <w:r w:rsidRPr="002B0CB8">
              <w:rPr>
                <w:sz w:val="24"/>
                <w:szCs w:val="24"/>
              </w:rPr>
              <w:br/>
            </w:r>
            <w:r w:rsidRPr="00A579C5">
              <w:rPr>
                <w:sz w:val="24"/>
                <w:szCs w:val="24"/>
              </w:rPr>
              <w:t>w m2 ogółem</w:t>
            </w:r>
          </w:p>
        </w:tc>
        <w:tc>
          <w:tcPr>
            <w:tcW w:w="1373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Opis nieruchomości</w:t>
            </w:r>
            <w:r w:rsidRPr="00A579C5">
              <w:rPr>
                <w:sz w:val="24"/>
                <w:szCs w:val="24"/>
              </w:rPr>
              <w:br/>
              <w:t>położenie</w:t>
            </w:r>
          </w:p>
        </w:tc>
        <w:tc>
          <w:tcPr>
            <w:tcW w:w="1843" w:type="dxa"/>
          </w:tcPr>
          <w:p w:rsidR="0024173D" w:rsidRDefault="0024173D" w:rsidP="0024173D">
            <w:pPr>
              <w:spacing w:line="240" w:lineRule="exact"/>
            </w:pPr>
            <w:proofErr w:type="spellStart"/>
            <w:r w:rsidRPr="00A579C5">
              <w:rPr>
                <w:sz w:val="24"/>
                <w:szCs w:val="24"/>
              </w:rPr>
              <w:t>Przezn</w:t>
            </w:r>
            <w:proofErr w:type="spellEnd"/>
            <w:r w:rsidRPr="00A579C5">
              <w:rPr>
                <w:sz w:val="24"/>
                <w:szCs w:val="24"/>
              </w:rPr>
              <w:t xml:space="preserve">. </w:t>
            </w:r>
            <w:r w:rsidR="0014237D">
              <w:rPr>
                <w:sz w:val="24"/>
                <w:szCs w:val="24"/>
              </w:rPr>
              <w:br/>
            </w:r>
            <w:r w:rsidRPr="00A579C5">
              <w:rPr>
                <w:sz w:val="24"/>
                <w:szCs w:val="24"/>
              </w:rPr>
              <w:t>w miejsc.</w:t>
            </w:r>
            <w:r w:rsidRPr="00A579C5">
              <w:rPr>
                <w:sz w:val="24"/>
                <w:szCs w:val="24"/>
              </w:rPr>
              <w:br/>
              <w:t xml:space="preserve">planie zag. </w:t>
            </w:r>
            <w:proofErr w:type="spellStart"/>
            <w:r w:rsidRPr="00A579C5">
              <w:rPr>
                <w:sz w:val="24"/>
                <w:szCs w:val="24"/>
              </w:rPr>
              <w:t>Przestrzen</w:t>
            </w:r>
            <w:proofErr w:type="spellEnd"/>
            <w:r w:rsidRPr="00A579C5">
              <w:rPr>
                <w:sz w:val="24"/>
                <w:szCs w:val="24"/>
              </w:rPr>
              <w:t>-</w:t>
            </w:r>
            <w:r w:rsidRPr="00A579C5">
              <w:rPr>
                <w:sz w:val="24"/>
                <w:szCs w:val="24"/>
              </w:rPr>
              <w:br/>
            </w:r>
            <w:proofErr w:type="spellStart"/>
            <w:r w:rsidRPr="00A579C5">
              <w:rPr>
                <w:sz w:val="24"/>
                <w:szCs w:val="24"/>
              </w:rPr>
              <w:t>nego</w:t>
            </w:r>
            <w:proofErr w:type="spellEnd"/>
            <w:r w:rsidRPr="00A579C5">
              <w:rPr>
                <w:sz w:val="24"/>
                <w:szCs w:val="24"/>
              </w:rPr>
              <w:t xml:space="preserve"> i sposób jej </w:t>
            </w:r>
            <w:proofErr w:type="spellStart"/>
            <w:r w:rsidRPr="00A579C5">
              <w:rPr>
                <w:sz w:val="24"/>
                <w:szCs w:val="24"/>
              </w:rPr>
              <w:t>zagosp</w:t>
            </w:r>
            <w:proofErr w:type="spellEnd"/>
            <w:r w:rsidRPr="00A579C5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Okres umowy</w:t>
            </w:r>
          </w:p>
        </w:tc>
        <w:tc>
          <w:tcPr>
            <w:tcW w:w="1559" w:type="dxa"/>
          </w:tcPr>
          <w:p w:rsidR="0024173D" w:rsidRDefault="0024173D" w:rsidP="0024173D">
            <w:pPr>
              <w:spacing w:line="240" w:lineRule="exact"/>
            </w:pPr>
            <w:r>
              <w:t>Wysokość czynszu</w:t>
            </w:r>
          </w:p>
          <w:p w:rsidR="0024173D" w:rsidRDefault="0024173D" w:rsidP="0024173D">
            <w:pPr>
              <w:spacing w:line="240" w:lineRule="exact"/>
            </w:pPr>
            <w:r>
              <w:t>miesięcznego</w:t>
            </w:r>
          </w:p>
          <w:p w:rsidR="0024173D" w:rsidRDefault="0024173D" w:rsidP="0024173D">
            <w:pPr>
              <w:spacing w:line="240" w:lineRule="exact"/>
            </w:pPr>
            <w:r>
              <w:t>lub rocznego w zł.</w:t>
            </w:r>
          </w:p>
        </w:tc>
        <w:tc>
          <w:tcPr>
            <w:tcW w:w="1276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 xml:space="preserve">Termin </w:t>
            </w:r>
            <w:r w:rsidRPr="00A579C5">
              <w:rPr>
                <w:sz w:val="24"/>
                <w:szCs w:val="24"/>
              </w:rPr>
              <w:br/>
              <w:t>wnoszenia</w:t>
            </w:r>
            <w:r w:rsidRPr="00A579C5">
              <w:rPr>
                <w:sz w:val="24"/>
                <w:szCs w:val="24"/>
              </w:rPr>
              <w:br/>
              <w:t>opłat</w:t>
            </w:r>
          </w:p>
        </w:tc>
        <w:tc>
          <w:tcPr>
            <w:tcW w:w="1559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Zasady</w:t>
            </w:r>
            <w:r w:rsidRPr="00A579C5">
              <w:rPr>
                <w:sz w:val="24"/>
                <w:szCs w:val="24"/>
              </w:rPr>
              <w:br/>
              <w:t>zmiany</w:t>
            </w:r>
            <w:r w:rsidRPr="00A579C5">
              <w:rPr>
                <w:sz w:val="24"/>
                <w:szCs w:val="24"/>
              </w:rPr>
              <w:br/>
              <w:t>ceny</w:t>
            </w:r>
          </w:p>
        </w:tc>
        <w:tc>
          <w:tcPr>
            <w:tcW w:w="992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Informacja</w:t>
            </w:r>
            <w:r w:rsidRPr="00A579C5">
              <w:rPr>
                <w:sz w:val="24"/>
                <w:szCs w:val="24"/>
              </w:rPr>
              <w:br/>
              <w:t xml:space="preserve">o oddaniu </w:t>
            </w:r>
            <w:r w:rsidRPr="00A579C5">
              <w:rPr>
                <w:sz w:val="24"/>
                <w:szCs w:val="24"/>
              </w:rPr>
              <w:br/>
              <w:t>w dzierżawę</w:t>
            </w:r>
          </w:p>
        </w:tc>
      </w:tr>
      <w:tr w:rsidR="0024173D" w:rsidTr="0024173D">
        <w:tc>
          <w:tcPr>
            <w:tcW w:w="675" w:type="dxa"/>
          </w:tcPr>
          <w:p w:rsidR="0024173D" w:rsidRDefault="0024173D" w:rsidP="0024173D">
            <w:pPr>
              <w:pStyle w:val="Akapitzlist"/>
              <w:numPr>
                <w:ilvl w:val="0"/>
                <w:numId w:val="1"/>
              </w:numPr>
              <w:spacing w:line="240" w:lineRule="exact"/>
            </w:pPr>
          </w:p>
        </w:tc>
        <w:tc>
          <w:tcPr>
            <w:tcW w:w="851" w:type="dxa"/>
          </w:tcPr>
          <w:p w:rsidR="0024173D" w:rsidRDefault="00C71EB5" w:rsidP="0024173D">
            <w:pPr>
              <w:spacing w:line="240" w:lineRule="exact"/>
            </w:pPr>
            <w:r>
              <w:rPr>
                <w:sz w:val="24"/>
                <w:szCs w:val="24"/>
              </w:rPr>
              <w:t>.......)*</w:t>
            </w:r>
          </w:p>
        </w:tc>
        <w:tc>
          <w:tcPr>
            <w:tcW w:w="630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448/2</w:t>
            </w:r>
            <w:r w:rsidRPr="00A579C5">
              <w:rPr>
                <w:sz w:val="24"/>
                <w:szCs w:val="24"/>
              </w:rPr>
              <w:br/>
              <w:t>(część)</w:t>
            </w:r>
          </w:p>
        </w:tc>
        <w:tc>
          <w:tcPr>
            <w:tcW w:w="745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9 „</w:t>
            </w:r>
            <w:proofErr w:type="spellStart"/>
            <w:r w:rsidRPr="00A579C5">
              <w:rPr>
                <w:sz w:val="24"/>
                <w:szCs w:val="24"/>
              </w:rPr>
              <w:t>Żarków</w:t>
            </w:r>
            <w:proofErr w:type="spellEnd"/>
            <w:r w:rsidRPr="00A579C5">
              <w:rPr>
                <w:sz w:val="24"/>
                <w:szCs w:val="24"/>
              </w:rPr>
              <w:t>”</w:t>
            </w:r>
            <w:bookmarkStart w:id="0" w:name="_GoBack"/>
            <w:bookmarkEnd w:id="0"/>
          </w:p>
        </w:tc>
        <w:tc>
          <w:tcPr>
            <w:tcW w:w="1221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6 662 m2</w:t>
            </w:r>
            <w:r w:rsidRPr="00A579C5">
              <w:rPr>
                <w:sz w:val="24"/>
                <w:szCs w:val="24"/>
              </w:rPr>
              <w:br/>
              <w:t xml:space="preserve">(część przeznaczona do oddania </w:t>
            </w:r>
            <w:r w:rsidRPr="00A579C5">
              <w:rPr>
                <w:sz w:val="24"/>
                <w:szCs w:val="24"/>
              </w:rPr>
              <w:br/>
              <w:t xml:space="preserve">w dzierżawę </w:t>
            </w:r>
            <w:r w:rsidRPr="00A579C5">
              <w:rPr>
                <w:sz w:val="24"/>
                <w:szCs w:val="24"/>
              </w:rPr>
              <w:br/>
              <w:t>o pow. 2 800m2)</w:t>
            </w:r>
          </w:p>
        </w:tc>
        <w:tc>
          <w:tcPr>
            <w:tcW w:w="1373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Głogów, przy ul. Łokietka</w:t>
            </w:r>
          </w:p>
        </w:tc>
        <w:tc>
          <w:tcPr>
            <w:tcW w:w="1843" w:type="dxa"/>
          </w:tcPr>
          <w:p w:rsidR="0024173D" w:rsidRDefault="0024173D" w:rsidP="0024173D">
            <w:pPr>
              <w:spacing w:line="240" w:lineRule="exact"/>
            </w:pPr>
            <w:r w:rsidRPr="00924936">
              <w:rPr>
                <w:b/>
                <w:sz w:val="24"/>
                <w:szCs w:val="24"/>
              </w:rPr>
              <w:t>1 KS</w:t>
            </w:r>
            <w:r w:rsidRPr="00A579C5">
              <w:rPr>
                <w:sz w:val="24"/>
                <w:szCs w:val="24"/>
              </w:rPr>
              <w:br/>
              <w:t xml:space="preserve">teren </w:t>
            </w:r>
            <w:proofErr w:type="spellStart"/>
            <w:r w:rsidRPr="00A579C5">
              <w:rPr>
                <w:sz w:val="24"/>
                <w:szCs w:val="24"/>
              </w:rPr>
              <w:t>nier</w:t>
            </w:r>
            <w:proofErr w:type="spellEnd"/>
            <w:r w:rsidRPr="00A579C5">
              <w:rPr>
                <w:sz w:val="24"/>
                <w:szCs w:val="24"/>
              </w:rPr>
              <w:t>.</w:t>
            </w:r>
            <w:r w:rsidRPr="00A579C5">
              <w:rPr>
                <w:sz w:val="24"/>
                <w:szCs w:val="24"/>
              </w:rPr>
              <w:br/>
              <w:t>zorganizowany</w:t>
            </w:r>
            <w:r w:rsidRPr="00A579C5">
              <w:rPr>
                <w:sz w:val="24"/>
                <w:szCs w:val="24"/>
              </w:rPr>
              <w:br/>
              <w:t>jest jako parking</w:t>
            </w:r>
          </w:p>
        </w:tc>
        <w:tc>
          <w:tcPr>
            <w:tcW w:w="1559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Od dnia</w:t>
            </w:r>
            <w:r w:rsidRPr="00A579C5">
              <w:rPr>
                <w:sz w:val="24"/>
                <w:szCs w:val="24"/>
              </w:rPr>
              <w:br/>
              <w:t>01.01.2021r</w:t>
            </w:r>
            <w:r w:rsidRPr="00A579C5">
              <w:rPr>
                <w:sz w:val="24"/>
                <w:szCs w:val="24"/>
              </w:rPr>
              <w:br/>
              <w:t>do dnia</w:t>
            </w:r>
            <w:r w:rsidRPr="00A579C5">
              <w:rPr>
                <w:sz w:val="24"/>
                <w:szCs w:val="24"/>
              </w:rPr>
              <w:br/>
              <w:t>31.12.2023r.</w:t>
            </w:r>
          </w:p>
        </w:tc>
        <w:tc>
          <w:tcPr>
            <w:tcW w:w="1559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2 460 zł brutto</w:t>
            </w:r>
            <w:r w:rsidRPr="00A579C5">
              <w:rPr>
                <w:sz w:val="24"/>
                <w:szCs w:val="24"/>
              </w:rPr>
              <w:br/>
              <w:t>miesięcznie</w:t>
            </w:r>
            <w:r w:rsidRPr="00A579C5">
              <w:rPr>
                <w:sz w:val="24"/>
                <w:szCs w:val="24"/>
              </w:rPr>
              <w:br/>
              <w:t>w tym:</w:t>
            </w:r>
            <w:r w:rsidRPr="00A579C5">
              <w:rPr>
                <w:sz w:val="24"/>
                <w:szCs w:val="24"/>
              </w:rPr>
              <w:br/>
              <w:t>(2 000,00 zł netto + 23% VAT tj. kwota 460,00 zł)</w:t>
            </w:r>
          </w:p>
        </w:tc>
        <w:tc>
          <w:tcPr>
            <w:tcW w:w="1276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Do dnia 10-go</w:t>
            </w:r>
            <w:r w:rsidRPr="00A579C5">
              <w:rPr>
                <w:sz w:val="24"/>
                <w:szCs w:val="24"/>
              </w:rPr>
              <w:br/>
              <w:t>każdego miesiąca poczynając od m-ca stycznia 2021r.</w:t>
            </w:r>
          </w:p>
        </w:tc>
        <w:tc>
          <w:tcPr>
            <w:tcW w:w="1559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 xml:space="preserve">Zwiększenie czynszu </w:t>
            </w:r>
            <w:r w:rsidRPr="00A579C5">
              <w:rPr>
                <w:sz w:val="24"/>
                <w:szCs w:val="24"/>
              </w:rPr>
              <w:br/>
              <w:t xml:space="preserve">o </w:t>
            </w:r>
            <w:proofErr w:type="spellStart"/>
            <w:r w:rsidRPr="00A579C5">
              <w:rPr>
                <w:sz w:val="24"/>
                <w:szCs w:val="24"/>
              </w:rPr>
              <w:t>wsk</w:t>
            </w:r>
            <w:proofErr w:type="spellEnd"/>
            <w:r w:rsidRPr="00A579C5">
              <w:rPr>
                <w:sz w:val="24"/>
                <w:szCs w:val="24"/>
              </w:rPr>
              <w:t>.</w:t>
            </w:r>
            <w:r w:rsidRPr="002B0CB8">
              <w:rPr>
                <w:sz w:val="24"/>
                <w:szCs w:val="24"/>
              </w:rPr>
              <w:t xml:space="preserve"> </w:t>
            </w:r>
            <w:proofErr w:type="spellStart"/>
            <w:r w:rsidRPr="00A579C5">
              <w:rPr>
                <w:sz w:val="24"/>
                <w:szCs w:val="24"/>
              </w:rPr>
              <w:t>infl</w:t>
            </w:r>
            <w:proofErr w:type="spellEnd"/>
            <w:r w:rsidRPr="00A579C5">
              <w:rPr>
                <w:sz w:val="24"/>
                <w:szCs w:val="24"/>
              </w:rPr>
              <w:t>. ogłaszany każdego roku, poczynając od 2021r., przez Prezesa GUS lub zmiana Zarządzenia Prezydenta Miasta Głogowa</w:t>
            </w:r>
          </w:p>
        </w:tc>
        <w:tc>
          <w:tcPr>
            <w:tcW w:w="992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Część przedmiotowej nieruch</w:t>
            </w:r>
            <w:r w:rsidRPr="002B0CB8">
              <w:rPr>
                <w:sz w:val="24"/>
                <w:szCs w:val="24"/>
              </w:rPr>
              <w:t>o</w:t>
            </w:r>
            <w:r w:rsidRPr="00A579C5">
              <w:rPr>
                <w:sz w:val="24"/>
                <w:szCs w:val="24"/>
              </w:rPr>
              <w:t xml:space="preserve">mości przeznaczona </w:t>
            </w:r>
            <w:r w:rsidRPr="002B0CB8">
              <w:rPr>
                <w:sz w:val="24"/>
                <w:szCs w:val="24"/>
              </w:rPr>
              <w:br/>
            </w:r>
            <w:r w:rsidRPr="00A579C5">
              <w:rPr>
                <w:sz w:val="24"/>
                <w:szCs w:val="24"/>
              </w:rPr>
              <w:t>w celu urządzenia parkingu strzeżonego</w:t>
            </w:r>
          </w:p>
        </w:tc>
      </w:tr>
    </w:tbl>
    <w:p w:rsidR="00774D79" w:rsidRDefault="00C71EB5" w:rsidP="0024173D">
      <w:pPr>
        <w:spacing w:line="240" w:lineRule="exact"/>
      </w:pPr>
      <w:r>
        <w:rPr>
          <w:rFonts w:ascii="Calibri" w:eastAsia="Times New Roman" w:hAnsi="Calibri" w:cs="Calibri"/>
          <w:i/>
          <w:sz w:val="24"/>
          <w:szCs w:val="24"/>
          <w:lang w:eastAsia="pl-PL"/>
        </w:rPr>
        <w:br/>
      </w:r>
      <w:r w:rsidRPr="0024173D">
        <w:rPr>
          <w:rFonts w:ascii="Calibri" w:eastAsia="Times New Roman" w:hAnsi="Calibri" w:cs="Calibri"/>
          <w:i/>
          <w:sz w:val="24"/>
          <w:szCs w:val="24"/>
          <w:lang w:eastAsia="pl-PL"/>
        </w:rPr>
        <w:t>)*wyłączenie jawności w zakresie danych osobowych na podstawie art. 5 ust. 2 ustawy z dnia 06.09.2001r. o dostępie do informacji publicznej</w:t>
      </w:r>
    </w:p>
    <w:sectPr w:rsidR="00774D79" w:rsidSect="0024173D">
      <w:pgSz w:w="16838" w:h="11906" w:orient="landscape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FF1519"/>
    <w:multiLevelType w:val="hybridMultilevel"/>
    <w:tmpl w:val="433A68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73D"/>
    <w:rsid w:val="0014237D"/>
    <w:rsid w:val="0024173D"/>
    <w:rsid w:val="00774D79"/>
    <w:rsid w:val="00AC3A36"/>
    <w:rsid w:val="00C71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41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417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41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417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1985BB-1903-46D3-92DE-9D80E5896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510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BK. Kaszowska - Samborska</dc:creator>
  <cp:lastModifiedBy>Barbara BK. Kaszowska - Samborska</cp:lastModifiedBy>
  <cp:revision>4</cp:revision>
  <dcterms:created xsi:type="dcterms:W3CDTF">2020-09-24T11:52:00Z</dcterms:created>
  <dcterms:modified xsi:type="dcterms:W3CDTF">2020-09-30T10:13:00Z</dcterms:modified>
</cp:coreProperties>
</file>