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7C0566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62/1</w:t>
      </w:r>
      <w:r w:rsidR="00B25055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-część o pow. 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1</w:t>
      </w:r>
      <w:r w:rsidR="00E21A7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050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03</w:t>
      </w:r>
    </w:p>
    <w:p w:rsidR="0024173D" w:rsidRPr="0024173D" w:rsidRDefault="007C0566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WO.DOK.0050.196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7C0566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196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7C0566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22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7C056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7C0566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7C0566">
        <w:rPr>
          <w:rFonts w:ascii="Calibri" w:eastAsia="Times New Roman" w:hAnsi="Calibri" w:cs="Calibri"/>
          <w:b/>
          <w:sz w:val="24"/>
          <w:szCs w:val="24"/>
          <w:lang w:eastAsia="pl-PL"/>
        </w:rPr>
        <w:t>. 62/1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7C056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1</w:t>
      </w:r>
      <w:r w:rsidR="00E21A7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="007C0566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050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455817">
        <w:rPr>
          <w:rFonts w:ascii="Calibri" w:eastAsia="Times New Roman" w:hAnsi="Calibri" w:cs="Calibri"/>
          <w:sz w:val="24"/>
          <w:szCs w:val="24"/>
          <w:lang w:eastAsia="pl-PL"/>
        </w:rPr>
        <w:t>w Gło</w:t>
      </w:r>
      <w:r w:rsidR="007C0566">
        <w:rPr>
          <w:rFonts w:ascii="Calibri" w:eastAsia="Times New Roman" w:hAnsi="Calibri" w:cs="Calibri"/>
          <w:sz w:val="24"/>
          <w:szCs w:val="24"/>
          <w:lang w:eastAsia="pl-PL"/>
        </w:rPr>
        <w:t>gowie, przy ulicy Kamienna Droga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7C0566">
        <w:rPr>
          <w:rFonts w:ascii="Calibri" w:eastAsia="Times New Roman" w:hAnsi="Calibri" w:cs="Calibri"/>
          <w:b/>
          <w:sz w:val="24"/>
          <w:szCs w:val="24"/>
          <w:lang w:eastAsia="pl-PL"/>
        </w:rPr>
        <w:t>obręb 3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r w:rsidR="007C0566">
        <w:rPr>
          <w:rFonts w:ascii="Calibri" w:eastAsia="Times New Roman" w:hAnsi="Calibri" w:cs="Calibri"/>
          <w:b/>
          <w:sz w:val="24"/>
          <w:szCs w:val="24"/>
          <w:lang w:eastAsia="pl-PL"/>
        </w:rPr>
        <w:t>Wyspa Katedralna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opisaną </w:t>
      </w:r>
      <w:r w:rsidR="00455817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</w:t>
      </w:r>
      <w:r w:rsidR="007C0566">
        <w:rPr>
          <w:rFonts w:ascii="Calibri" w:eastAsia="Times New Roman" w:hAnsi="Calibri" w:cs="Calibri"/>
          <w:sz w:val="24"/>
          <w:szCs w:val="24"/>
          <w:lang w:eastAsia="pl-PL"/>
        </w:rPr>
        <w:t>dzenie obowiązuje osobę prawną wymienioną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7C0566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WO.DOK.0050.196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22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196/2020 z 22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 w:rsidR="007C0566">
        <w:rPr>
          <w:rFonts w:cs="Calibri"/>
          <w:bCs/>
          <w:sz w:val="24"/>
          <w:szCs w:val="24"/>
        </w:rPr>
        <w:br/>
        <w:t>od dnia 02</w:t>
      </w:r>
      <w:r w:rsidR="0024173D">
        <w:rPr>
          <w:rFonts w:cs="Calibri"/>
          <w:bCs/>
          <w:sz w:val="24"/>
          <w:szCs w:val="24"/>
        </w:rPr>
        <w:t xml:space="preserve"> </w:t>
      </w:r>
      <w:r w:rsidR="007C0566">
        <w:rPr>
          <w:rFonts w:cs="Calibri"/>
          <w:bCs/>
          <w:sz w:val="24"/>
          <w:szCs w:val="24"/>
        </w:rPr>
        <w:t>listopada</w:t>
      </w:r>
      <w:r w:rsidR="0024173D">
        <w:rPr>
          <w:rFonts w:cs="Calibri"/>
          <w:bCs/>
          <w:sz w:val="24"/>
          <w:szCs w:val="24"/>
        </w:rPr>
        <w:t xml:space="preserve"> 2020r.</w:t>
      </w:r>
      <w:r w:rsidR="0014237D">
        <w:rPr>
          <w:rFonts w:cs="Calibri"/>
          <w:bCs/>
          <w:sz w:val="24"/>
          <w:szCs w:val="24"/>
        </w:rPr>
        <w:t xml:space="preserve"> do</w:t>
      </w:r>
      <w:r w:rsidR="007C0566">
        <w:rPr>
          <w:rFonts w:cs="Calibri"/>
          <w:bCs/>
          <w:sz w:val="24"/>
          <w:szCs w:val="24"/>
        </w:rPr>
        <w:t xml:space="preserve"> dnia 22</w:t>
      </w:r>
      <w:r w:rsidR="0014237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listopada</w:t>
      </w:r>
      <w:r w:rsidR="0014237D">
        <w:rPr>
          <w:rFonts w:cs="Calibri"/>
          <w:bCs/>
          <w:sz w:val="24"/>
          <w:szCs w:val="24"/>
        </w:rPr>
        <w:t xml:space="preserve"> 2020r.</w:t>
      </w:r>
    </w:p>
    <w:tbl>
      <w:tblPr>
        <w:tblStyle w:val="Tabela-Siatka"/>
        <w:tblW w:w="14425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850"/>
        <w:gridCol w:w="1037"/>
        <w:gridCol w:w="1373"/>
        <w:gridCol w:w="1276"/>
        <w:gridCol w:w="1559"/>
        <w:gridCol w:w="1417"/>
        <w:gridCol w:w="1560"/>
        <w:gridCol w:w="1417"/>
        <w:gridCol w:w="1701"/>
      </w:tblGrid>
      <w:tr w:rsidR="0024173D" w:rsidTr="007C0566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85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56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170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7C0566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7C0566" w:rsidP="0024173D">
            <w:pPr>
              <w:spacing w:line="240" w:lineRule="exact"/>
            </w:pPr>
            <w:r>
              <w:rPr>
                <w:sz w:val="24"/>
                <w:szCs w:val="24"/>
              </w:rPr>
              <w:t>62/1</w:t>
            </w:r>
            <w:r w:rsidR="00455817">
              <w:rPr>
                <w:sz w:val="24"/>
                <w:szCs w:val="24"/>
              </w:rPr>
              <w:t>- część</w:t>
            </w:r>
          </w:p>
        </w:tc>
        <w:tc>
          <w:tcPr>
            <w:tcW w:w="850" w:type="dxa"/>
          </w:tcPr>
          <w:p w:rsidR="0024173D" w:rsidRDefault="007C0566" w:rsidP="007C0566">
            <w:pPr>
              <w:spacing w:line="240" w:lineRule="exact"/>
            </w:pPr>
            <w:r>
              <w:rPr>
                <w:sz w:val="24"/>
                <w:szCs w:val="24"/>
              </w:rPr>
              <w:t>3</w:t>
            </w:r>
            <w:r w:rsidR="0024173D" w:rsidRPr="00A579C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Wyspa Katedralna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037" w:type="dxa"/>
          </w:tcPr>
          <w:p w:rsidR="0024173D" w:rsidRDefault="007C0566" w:rsidP="007C0566">
            <w:pPr>
              <w:spacing w:line="240" w:lineRule="exact"/>
            </w:pPr>
            <w:r>
              <w:rPr>
                <w:sz w:val="24"/>
                <w:szCs w:val="24"/>
              </w:rPr>
              <w:t>1</w:t>
            </w:r>
            <w:r w:rsidR="00E21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361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 w:rsidR="00455817">
              <w:rPr>
                <w:sz w:val="24"/>
                <w:szCs w:val="24"/>
              </w:rPr>
              <w:t>- (cz</w:t>
            </w:r>
            <w:r w:rsidR="00B25055">
              <w:rPr>
                <w:sz w:val="24"/>
                <w:szCs w:val="24"/>
              </w:rPr>
              <w:t xml:space="preserve">ęść przeznaczona do dzierżawy </w:t>
            </w:r>
            <w:r>
              <w:rPr>
                <w:sz w:val="24"/>
                <w:szCs w:val="24"/>
              </w:rPr>
              <w:br/>
              <w:t>1</w:t>
            </w:r>
            <w:r w:rsidR="00E21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050</w:t>
            </w:r>
            <w:r w:rsidR="00455817">
              <w:rPr>
                <w:sz w:val="24"/>
                <w:szCs w:val="24"/>
              </w:rPr>
              <w:t xml:space="preserve"> m2)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7C0566" w:rsidP="00ED163B">
            <w:pPr>
              <w:spacing w:line="240" w:lineRule="exact"/>
            </w:pPr>
            <w:r>
              <w:rPr>
                <w:sz w:val="24"/>
                <w:szCs w:val="24"/>
              </w:rPr>
              <w:t>Głogów, przy ul. Kamienna Droga</w:t>
            </w:r>
          </w:p>
        </w:tc>
        <w:tc>
          <w:tcPr>
            <w:tcW w:w="1276" w:type="dxa"/>
          </w:tcPr>
          <w:p w:rsidR="0024173D" w:rsidRPr="00837EC0" w:rsidRDefault="00E21A7D" w:rsidP="007C0566">
            <w:pPr>
              <w:spacing w:line="240" w:lineRule="exact"/>
            </w:pPr>
            <w:r>
              <w:rPr>
                <w:sz w:val="24"/>
                <w:szCs w:val="24"/>
              </w:rPr>
              <w:t>1</w:t>
            </w:r>
            <w:r w:rsidR="007C056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K</w:t>
            </w:r>
            <w:r w:rsidR="007C0566">
              <w:rPr>
                <w:sz w:val="24"/>
                <w:szCs w:val="24"/>
              </w:rPr>
              <w:t>-DG (teren obecnie niezagospodarowany jako droga i nieużytkowany)</w:t>
            </w:r>
          </w:p>
        </w:tc>
        <w:tc>
          <w:tcPr>
            <w:tcW w:w="1559" w:type="dxa"/>
          </w:tcPr>
          <w:p w:rsidR="0024173D" w:rsidRDefault="00E21A7D" w:rsidP="0024173D">
            <w:pPr>
              <w:spacing w:line="240" w:lineRule="exact"/>
            </w:pPr>
            <w:r>
              <w:rPr>
                <w:sz w:val="24"/>
                <w:szCs w:val="24"/>
              </w:rPr>
              <w:t>Od dnia</w:t>
            </w:r>
            <w:r>
              <w:rPr>
                <w:sz w:val="24"/>
                <w:szCs w:val="24"/>
              </w:rPr>
              <w:br/>
              <w:t>01.12.2020r</w:t>
            </w:r>
            <w:r>
              <w:rPr>
                <w:sz w:val="24"/>
                <w:szCs w:val="24"/>
              </w:rPr>
              <w:br/>
              <w:t>do dnia</w:t>
            </w:r>
            <w:r>
              <w:rPr>
                <w:sz w:val="24"/>
                <w:szCs w:val="24"/>
              </w:rPr>
              <w:br/>
              <w:t>30.11</w:t>
            </w:r>
            <w:r w:rsidR="0024173D" w:rsidRPr="00A579C5">
              <w:rPr>
                <w:sz w:val="24"/>
                <w:szCs w:val="24"/>
              </w:rPr>
              <w:t>.2023</w:t>
            </w:r>
            <w:r w:rsidR="00ED163B">
              <w:rPr>
                <w:sz w:val="24"/>
                <w:szCs w:val="24"/>
              </w:rPr>
              <w:t xml:space="preserve"> </w:t>
            </w:r>
            <w:r w:rsidR="0024173D" w:rsidRPr="00A579C5">
              <w:rPr>
                <w:sz w:val="24"/>
                <w:szCs w:val="24"/>
              </w:rPr>
              <w:t>r.</w:t>
            </w:r>
          </w:p>
        </w:tc>
        <w:tc>
          <w:tcPr>
            <w:tcW w:w="1417" w:type="dxa"/>
          </w:tcPr>
          <w:p w:rsidR="0024173D" w:rsidRDefault="007C0566" w:rsidP="007C0566">
            <w:pPr>
              <w:spacing w:line="240" w:lineRule="exact"/>
            </w:pPr>
            <w:r>
              <w:rPr>
                <w:sz w:val="24"/>
                <w:szCs w:val="24"/>
              </w:rPr>
              <w:t>2</w:t>
            </w:r>
            <w:r w:rsidR="00E21A7D">
              <w:rPr>
                <w:sz w:val="24"/>
                <w:szCs w:val="24"/>
              </w:rPr>
              <w:t xml:space="preserve"> 000</w:t>
            </w:r>
            <w:r w:rsidR="00ED163B">
              <w:rPr>
                <w:sz w:val="24"/>
                <w:szCs w:val="24"/>
              </w:rPr>
              <w:t xml:space="preserve"> zł</w:t>
            </w:r>
            <w:r w:rsidR="00E21A7D">
              <w:rPr>
                <w:sz w:val="24"/>
                <w:szCs w:val="24"/>
              </w:rPr>
              <w:t xml:space="preserve"> brutto </w:t>
            </w:r>
            <w:r>
              <w:rPr>
                <w:sz w:val="24"/>
                <w:szCs w:val="24"/>
              </w:rPr>
              <w:t xml:space="preserve">miesięcznie </w:t>
            </w:r>
            <w:r>
              <w:rPr>
                <w:sz w:val="24"/>
                <w:szCs w:val="24"/>
              </w:rPr>
              <w:br/>
              <w:t>w tym: (1</w:t>
            </w:r>
            <w:r w:rsidR="00E21A7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626,02</w:t>
            </w:r>
            <w:r w:rsidR="00E21A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br/>
              <w:t>netto + 23% vat tj. kwota 373,98</w:t>
            </w:r>
            <w:r w:rsidR="00E21A7D">
              <w:rPr>
                <w:sz w:val="24"/>
                <w:szCs w:val="24"/>
              </w:rPr>
              <w:t xml:space="preserve"> zł)</w:t>
            </w:r>
            <w:r w:rsidR="00E21A7D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Czynsz za rok 2020 </w:t>
            </w:r>
            <w:r>
              <w:rPr>
                <w:sz w:val="24"/>
                <w:szCs w:val="24"/>
              </w:rPr>
              <w:br/>
              <w:t>w kwocie 169,86</w:t>
            </w:r>
            <w:r w:rsidR="00E21A7D">
              <w:rPr>
                <w:sz w:val="24"/>
                <w:szCs w:val="24"/>
              </w:rPr>
              <w:t xml:space="preserve"> zł brutto</w:t>
            </w:r>
          </w:p>
        </w:tc>
        <w:tc>
          <w:tcPr>
            <w:tcW w:w="1560" w:type="dxa"/>
          </w:tcPr>
          <w:p w:rsidR="0024173D" w:rsidRDefault="007C0566" w:rsidP="007C0566">
            <w:pPr>
              <w:spacing w:line="240" w:lineRule="exact"/>
            </w:pPr>
            <w:r>
              <w:rPr>
                <w:sz w:val="24"/>
                <w:szCs w:val="24"/>
              </w:rPr>
              <w:t>Do dnia 10-go każdego miesiąca</w:t>
            </w:r>
            <w:r w:rsidR="0024173D" w:rsidRPr="00A579C5">
              <w:rPr>
                <w:sz w:val="24"/>
                <w:szCs w:val="24"/>
              </w:rPr>
              <w:t xml:space="preserve"> poczynając</w:t>
            </w:r>
            <w:r>
              <w:rPr>
                <w:sz w:val="24"/>
                <w:szCs w:val="24"/>
              </w:rPr>
              <w:t xml:space="preserve"> od m-ca</w:t>
            </w:r>
            <w:r w:rsidR="0024173D" w:rsidRPr="00A579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stycznia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 w:rsidR="00837EC0">
              <w:rPr>
                <w:sz w:val="24"/>
                <w:szCs w:val="24"/>
              </w:rPr>
              <w:t>;</w:t>
            </w:r>
            <w:r w:rsidR="00E21A7D">
              <w:rPr>
                <w:sz w:val="24"/>
                <w:szCs w:val="24"/>
              </w:rPr>
              <w:br/>
            </w:r>
            <w:r w:rsidR="00E21A7D">
              <w:rPr>
                <w:sz w:val="24"/>
                <w:szCs w:val="24"/>
              </w:rPr>
              <w:br/>
              <w:t>Czynsz z</w:t>
            </w:r>
            <w:r>
              <w:rPr>
                <w:sz w:val="24"/>
                <w:szCs w:val="24"/>
              </w:rPr>
              <w:t>a część 2020r. płatny jest do 21</w:t>
            </w:r>
            <w:r w:rsidR="00E21A7D">
              <w:rPr>
                <w:sz w:val="24"/>
                <w:szCs w:val="24"/>
              </w:rPr>
              <w:t>.12.2020r.</w:t>
            </w:r>
            <w:r w:rsidR="00455817">
              <w:rPr>
                <w:sz w:val="24"/>
                <w:szCs w:val="24"/>
              </w:rPr>
              <w:br/>
            </w:r>
          </w:p>
        </w:tc>
        <w:tc>
          <w:tcPr>
            <w:tcW w:w="1417" w:type="dxa"/>
          </w:tcPr>
          <w:p w:rsidR="0024173D" w:rsidRDefault="007C0566" w:rsidP="0024173D">
            <w:pPr>
              <w:spacing w:line="240" w:lineRule="exact"/>
            </w:pPr>
            <w:r>
              <w:rPr>
                <w:sz w:val="24"/>
                <w:szCs w:val="24"/>
              </w:rPr>
              <w:t xml:space="preserve">Zwiększenie czynszu o </w:t>
            </w:r>
            <w:proofErr w:type="spellStart"/>
            <w:r>
              <w:rPr>
                <w:sz w:val="24"/>
                <w:szCs w:val="24"/>
              </w:rPr>
              <w:t>wsk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infl</w:t>
            </w:r>
            <w:proofErr w:type="spellEnd"/>
            <w:r>
              <w:rPr>
                <w:sz w:val="24"/>
                <w:szCs w:val="24"/>
              </w:rPr>
              <w:t xml:space="preserve">. ogłaszany każdego roku poczynając od 2021r. przez Prezesa GUS lub </w:t>
            </w:r>
            <w:r w:rsidR="00455817">
              <w:rPr>
                <w:sz w:val="24"/>
                <w:szCs w:val="24"/>
              </w:rPr>
              <w:t>Z</w:t>
            </w:r>
            <w:r w:rsidR="0024173D" w:rsidRPr="00A579C5">
              <w:rPr>
                <w:sz w:val="24"/>
                <w:szCs w:val="24"/>
              </w:rPr>
              <w:t>miana Zarządzenia Prezydenta Miasta Głogowa</w:t>
            </w:r>
          </w:p>
        </w:tc>
        <w:tc>
          <w:tcPr>
            <w:tcW w:w="1701" w:type="dxa"/>
          </w:tcPr>
          <w:p w:rsidR="0024173D" w:rsidRDefault="007C0566" w:rsidP="0024173D">
            <w:pPr>
              <w:spacing w:line="240" w:lineRule="exact"/>
            </w:pPr>
            <w:r>
              <w:rPr>
                <w:sz w:val="24"/>
                <w:szCs w:val="24"/>
              </w:rPr>
              <w:t>Część przedmiotowej nieruchomości przeznaczona w celu urządzenia tymczasowych miejsc parkingo</w:t>
            </w:r>
            <w:bookmarkStart w:id="0" w:name="_GoBack"/>
            <w:bookmarkEnd w:id="0"/>
            <w:r>
              <w:rPr>
                <w:sz w:val="24"/>
                <w:szCs w:val="24"/>
              </w:rPr>
              <w:t>wych</w:t>
            </w:r>
            <w:r w:rsidR="00E21A7D">
              <w:rPr>
                <w:sz w:val="24"/>
                <w:szCs w:val="24"/>
              </w:rPr>
              <w:t>.</w:t>
            </w:r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E21A7D"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455817"/>
    <w:rsid w:val="00503C89"/>
    <w:rsid w:val="00774D79"/>
    <w:rsid w:val="007C0566"/>
    <w:rsid w:val="00837EC0"/>
    <w:rsid w:val="00AC3A36"/>
    <w:rsid w:val="00B25055"/>
    <w:rsid w:val="00C71EB5"/>
    <w:rsid w:val="00E21A7D"/>
    <w:rsid w:val="00E42BC3"/>
    <w:rsid w:val="00ED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26F23-33AC-41C3-9D84-C6F09D19E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2020-10-30T08:50:00Z</dcterms:created>
  <dcterms:modified xsi:type="dcterms:W3CDTF">2020-10-30T08:50:00Z</dcterms:modified>
</cp:coreProperties>
</file>